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FORMULÁRIO DE SUBMISSÃO DA PROPOSTA: 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Esse documento deve ser submetido junto à inscrição no sistema de inscrições da Univates.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ESPAÇO PRINCIPAL: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Desenho da arte a ser realizada no espaço principal do setor escolhido (JPG ou PNG) inserido no retângulo abaixo:</w:t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Memorial descritivo da arte a ser realizada no espaço principal do setor escolhido: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Referente aos espaços secundários: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ESPAÇO SECUNDÁRIO 01: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Endereço do espaço: 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Descrição breve do espaço: </w:t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Fotos do espaço (JPG ou PNG):</w:t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200" w:before="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before="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Justificativa da escolha do espaço (até 300 palavras):</w:t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ESPAÇO SECUNDÁRIO 02:</w:t>
      </w:r>
    </w:p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Endereço do espaço: </w:t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Descrição breve do espaço: </w:t>
      </w:r>
    </w:p>
    <w:p w:rsidR="00000000" w:rsidDel="00000000" w:rsidP="00000000" w:rsidRDefault="00000000" w:rsidRPr="00000000" w14:paraId="0000008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Fotos do espaço (JPG ou PNG):</w:t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Justificativa da escolha do espaço (até 300 palavras):</w:t>
      </w:r>
    </w:p>
    <w:p w:rsidR="00000000" w:rsidDel="00000000" w:rsidP="00000000" w:rsidRDefault="00000000" w:rsidRPr="00000000" w14:paraId="000000A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2267.716535433071" w:left="1440" w:right="1440" w:header="70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ind w:left="-566.9291338582677" w:right="-749.5275590551165" w:firstLine="0"/>
      <w:jc w:val="center"/>
      <w:rPr>
        <w:rFonts w:ascii="Montserrat" w:cs="Montserrat" w:eastAsia="Montserrat" w:hAnsi="Montserrat"/>
        <w:b w:val="1"/>
        <w:color w:val="666666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8"/>
        <w:szCs w:val="28"/>
        <w:rtl w:val="0"/>
      </w:rPr>
      <w:t xml:space="preserve">II CONCURSO ARTE NA CIDADE: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8267700</wp:posOffset>
          </wp:positionH>
          <wp:positionV relativeFrom="paragraph">
            <wp:posOffset>-61912</wp:posOffset>
          </wp:positionV>
          <wp:extent cx="1104900" cy="56136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2500" l="0" r="0" t="11538"/>
                  <a:stretch>
                    <a:fillRect/>
                  </a:stretch>
                </pic:blipFill>
                <pic:spPr>
                  <a:xfrm>
                    <a:off x="0" y="0"/>
                    <a:ext cx="1104900" cy="561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-161924</wp:posOffset>
          </wp:positionV>
          <wp:extent cx="1102987" cy="75983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35594" l="0" r="12143" t="0"/>
                  <a:stretch>
                    <a:fillRect/>
                  </a:stretch>
                </pic:blipFill>
                <pic:spPr>
                  <a:xfrm>
                    <a:off x="0" y="0"/>
                    <a:ext cx="1102987" cy="7598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5">
    <w:pPr>
      <w:ind w:left="-566.9291338582677" w:right="-749.5275590551165" w:firstLine="0"/>
      <w:jc w:val="center"/>
      <w:rPr>
        <w:rFonts w:ascii="Montserrat" w:cs="Montserrat" w:eastAsia="Montserrat" w:hAnsi="Montserrat"/>
        <w:b w:val="1"/>
        <w:color w:val="666666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4"/>
        <w:szCs w:val="24"/>
        <w:rtl w:val="0"/>
      </w:rPr>
      <w:t xml:space="preserve">Intervenção artística em espaços urbanos</w:t>
    </w:r>
  </w:p>
  <w:p w:rsidR="00000000" w:rsidDel="00000000" w:rsidP="00000000" w:rsidRDefault="00000000" w:rsidRPr="00000000" w14:paraId="000000B6">
    <w:pPr>
      <w:ind w:left="-566.9291338582677" w:right="-749.5275590551165" w:firstLine="0"/>
      <w:jc w:val="center"/>
      <w:rPr>
        <w:rFonts w:ascii="Montserrat" w:cs="Montserrat" w:eastAsia="Montserrat" w:hAnsi="Montserrat"/>
        <w:i w:val="1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i w:val="1"/>
        <w:sz w:val="24"/>
        <w:szCs w:val="24"/>
        <w:rtl w:val="0"/>
      </w:rPr>
      <w:t xml:space="preserve">“Celebrando os 130 anos de Lajeado”</w:t>
    </w:r>
  </w:p>
  <w:p w:rsidR="00000000" w:rsidDel="00000000" w:rsidP="00000000" w:rsidRDefault="00000000" w:rsidRPr="00000000" w14:paraId="000000B7">
    <w:pPr>
      <w:ind w:left="-566.9291338582677" w:right="-749.5275590551165" w:firstLine="0"/>
      <w:jc w:val="center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n° de inscrição: _______________ (preenchido pela comissão organizadora)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