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pBdr/>
        <w:jc w:val="center"/>
        <w:rPr>
          <w:rFonts w:ascii="Arial" w:hAnsi="Arial" w:eastAsia="Arial" w:cs="Arial"/>
          <w:b/>
          <w:sz w:val="16"/>
          <w:szCs w:val="16"/>
          <w:u w:val="single"/>
        </w:rPr>
      </w:pPr>
      <w:r>
        <w:rPr>
          <w:rFonts w:eastAsia="Arial" w:cs="Arial" w:ascii="Arial" w:hAnsi="Arial"/>
          <w:b/>
          <w:sz w:val="16"/>
          <w:szCs w:val="16"/>
          <w:u w:val="single"/>
        </w:rPr>
        <w:t xml:space="preserve">O documento </w:t>
      </w:r>
      <w:r>
        <w:rPr>
          <w:rFonts w:eastAsia="Arial" w:cs="Arial" w:ascii="Arial" w:hAnsi="Arial"/>
          <w:b/>
          <w:color w:val="000000"/>
          <w:sz w:val="16"/>
          <w:szCs w:val="16"/>
          <w:u w:val="single"/>
        </w:rPr>
        <w:t>deverá ser entregue antes ou no máximo, no dia de início das atividades</w:t>
      </w:r>
      <w:r>
        <w:rPr>
          <w:rFonts w:eastAsia="Arial" w:cs="Arial" w:ascii="Arial" w:hAnsi="Arial"/>
          <w:b/>
          <w:sz w:val="16"/>
          <w:szCs w:val="16"/>
          <w:u w:val="single"/>
        </w:rPr>
        <w:t>, tendo validade até o final do ano em vigência,independente da data de entrega. Exceto na modalidade de Monitoria de Disciplina em que a vigência será semestral, independente do curso.</w:t>
      </w:r>
    </w:p>
    <w:p>
      <w:pPr>
        <w:pStyle w:val="Normal"/>
        <w:widowControl/>
        <w:pBdr/>
        <w:ind w:hanging="141"/>
        <w:jc w:val="center"/>
        <w:rPr>
          <w:rFonts w:ascii="Arial" w:hAnsi="Arial" w:eastAsia="Arial" w:cs="Arial"/>
          <w:b/>
          <w:sz w:val="18"/>
          <w:szCs w:val="18"/>
          <w:u w:val="single"/>
        </w:rPr>
      </w:pPr>
      <w:r>
        <w:rPr>
          <w:rFonts w:eastAsia="Arial" w:cs="Arial" w:ascii="Arial" w:hAnsi="Arial"/>
          <w:b/>
          <w:sz w:val="18"/>
          <w:szCs w:val="18"/>
          <w:u w:val="single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TERMO DE ADESÃO DE SERVIÇO VOLUNTÁRIO</w:t>
      </w:r>
    </w:p>
    <w:tbl>
      <w:tblPr>
        <w:tblStyle w:val="a"/>
        <w:tblW w:w="9636" w:type="dxa"/>
        <w:jc w:val="start"/>
        <w:tblInd w:w="-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636"/>
      </w:tblGrid>
      <w:tr>
        <w:trPr/>
        <w:tc>
          <w:tcPr>
            <w:tcW w:w="9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"/>
              <w:pBdr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ENTIDADE</w:t>
            </w:r>
          </w:p>
        </w:tc>
      </w:tr>
      <w:tr>
        <w:trPr/>
        <w:tc>
          <w:tcPr>
            <w:tcW w:w="9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Denominação</w:t>
            </w:r>
            <w:r>
              <w:rPr>
                <w:rFonts w:eastAsia="Arial" w:cs="Arial" w:ascii="Arial" w:hAnsi="Arial"/>
                <w:sz w:val="18"/>
                <w:szCs w:val="18"/>
              </w:rPr>
              <w:t>: Fundação Vale do Taquari de Educação e Desenvolvimento Social – Fundação Univates, CNPJ 04.008.342/0001-09, sediada na avenida Avelino Tallini, 171, bairro Universitário, na cidade de Lajeado-RS.</w:t>
            </w:r>
          </w:p>
        </w:tc>
      </w:tr>
      <w:tr>
        <w:trPr/>
        <w:tc>
          <w:tcPr>
            <w:tcW w:w="9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Área de Atuação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(  ) Cívico (x) Cultural (x) Educacional (x) Científico (  ) Recreativo (x) Assistência Social </w:t>
            </w:r>
          </w:p>
        </w:tc>
      </w:tr>
    </w:tbl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color w:val="000000"/>
          <w:sz w:val="4"/>
          <w:szCs w:val="4"/>
        </w:rPr>
        <w:t xml:space="preserve">      </w:t>
      </w:r>
    </w:p>
    <w:tbl>
      <w:tblPr>
        <w:tblStyle w:val="a0"/>
        <w:tblW w:w="9630" w:type="dxa"/>
        <w:jc w:val="start"/>
        <w:tblInd w:w="-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569"/>
        <w:gridCol w:w="3061"/>
      </w:tblGrid>
      <w:tr>
        <w:trPr/>
        <w:tc>
          <w:tcPr>
            <w:tcW w:w="96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"/>
              <w:pBdr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VOLUNTÁRIO</w:t>
            </w:r>
          </w:p>
        </w:tc>
      </w:tr>
      <w:tr>
        <w:trPr/>
        <w:tc>
          <w:tcPr>
            <w:tcW w:w="65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Nome Completo: </w:t>
            </w:r>
          </w:p>
        </w:tc>
        <w:tc>
          <w:tcPr>
            <w:tcW w:w="3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Código:</w:t>
            </w:r>
          </w:p>
        </w:tc>
      </w:tr>
      <w:tr>
        <w:trPr/>
        <w:tc>
          <w:tcPr>
            <w:tcW w:w="65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RG ou CPF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3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Telefone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E-mail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Nome do representante ou assistente (para menores de 18 anos)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>
          <w:trHeight w:val="330" w:hRule="atLeast"/>
        </w:trPr>
        <w:tc>
          <w:tcPr>
            <w:tcW w:w="963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RG do representante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>
          <w:trHeight w:val="290" w:hRule="atLeast"/>
        </w:trPr>
        <w:tc>
          <w:tcPr>
            <w:tcW w:w="963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CPF do representante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widowControl/>
        <w:pBdr/>
        <w:spacing w:before="113" w:after="113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a1"/>
        <w:tblW w:w="9630" w:type="dxa"/>
        <w:jc w:val="start"/>
        <w:tblInd w:w="-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779"/>
        <w:gridCol w:w="1036"/>
        <w:gridCol w:w="1890"/>
        <w:gridCol w:w="2925"/>
      </w:tblGrid>
      <w:tr>
        <w:trPr/>
        <w:tc>
          <w:tcPr>
            <w:tcW w:w="963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"/>
              <w:pBdr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SOBRE A ATIVIDADE</w:t>
            </w:r>
          </w:p>
        </w:tc>
      </w:tr>
      <w:tr>
        <w:trPr/>
        <w:tc>
          <w:tcPr>
            <w:tcW w:w="963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Nome e e-mail do Supervisor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Área da Atividade</w:t>
            </w:r>
            <w:r>
              <w:rPr>
                <w:rFonts w:eastAsia="Arial" w:cs="Arial" w:ascii="Arial" w:hAnsi="Arial"/>
                <w:sz w:val="18"/>
                <w:szCs w:val="18"/>
              </w:rPr>
              <w:t>: (  ) Projeto de Pesquisa (  ) Projeto de Extensão (  ) Laboratório de Ensino</w:t>
            </w:r>
          </w:p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Setor Administrativo (  ) Monitoria de Disciplina (  ) Feira de Cursos/Profissões (  ) Outro</w:t>
            </w:r>
          </w:p>
        </w:tc>
      </w:tr>
      <w:tr>
        <w:trPr>
          <w:trHeight w:val="780" w:hRule="atLeast"/>
        </w:trPr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Local (Nome do projeto, laboratório, setor, disciplina ou outro)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Atividades previstas:</w:t>
            </w:r>
          </w:p>
        </w:tc>
      </w:tr>
      <w:tr>
        <w:trPr/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Vigência</w:t>
            </w:r>
            <w:r>
              <w:rPr>
                <w:rFonts w:eastAsia="Arial" w:cs="Arial" w:ascii="Arial" w:hAnsi="Arial"/>
                <w:sz w:val="18"/>
                <w:szCs w:val="18"/>
              </w:rPr>
              <w:t>: ___/___/___ a ___/__/_____</w:t>
            </w:r>
          </w:p>
          <w:p>
            <w:pPr>
              <w:pStyle w:val="Normal"/>
              <w:pBdr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Resolve-se, de pleno direito, ao término do prazo, independentemente de formalização.</w:t>
            </w:r>
          </w:p>
        </w:tc>
      </w:tr>
      <w:tr>
        <w:trPr/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Outra atividade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Possui outra atividade remunerada   (  ) Possui outra atividade não remunerada   (  ) Procura emprego                         (  ) Nenhuma das opções mencionadas</w:t>
            </w:r>
          </w:p>
        </w:tc>
      </w:tr>
      <w:tr>
        <w:trPr/>
        <w:tc>
          <w:tcPr>
            <w:tcW w:w="3779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Escolaridade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Analfabeto</w:t>
            </w:r>
          </w:p>
        </w:tc>
        <w:tc>
          <w:tcPr>
            <w:tcW w:w="2925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Até 4ª série incompleta</w:t>
            </w:r>
          </w:p>
        </w:tc>
      </w:tr>
      <w:tr>
        <w:trPr/>
        <w:tc>
          <w:tcPr>
            <w:tcW w:w="3779" w:type="dxa"/>
            <w:tcBorders>
              <w:start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Com 4ª série completa</w:t>
            </w:r>
          </w:p>
        </w:tc>
        <w:tc>
          <w:tcPr>
            <w:tcW w:w="2926" w:type="dxa"/>
            <w:gridSpan w:val="2"/>
            <w:tcBorders/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De 5ª a 8ª série incompleta</w:t>
            </w:r>
          </w:p>
        </w:tc>
        <w:tc>
          <w:tcPr>
            <w:tcW w:w="2925" w:type="dxa"/>
            <w:tcBorders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Fundamental completo</w:t>
            </w:r>
          </w:p>
        </w:tc>
      </w:tr>
      <w:tr>
        <w:trPr/>
        <w:tc>
          <w:tcPr>
            <w:tcW w:w="3779" w:type="dxa"/>
            <w:tcBorders>
              <w:start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Ensino Médio incompleto</w:t>
            </w:r>
          </w:p>
        </w:tc>
        <w:tc>
          <w:tcPr>
            <w:tcW w:w="2926" w:type="dxa"/>
            <w:gridSpan w:val="2"/>
            <w:tcBorders/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Ensino Médio completo</w:t>
            </w:r>
          </w:p>
        </w:tc>
        <w:tc>
          <w:tcPr>
            <w:tcW w:w="2925" w:type="dxa"/>
            <w:tcBorders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(  </w:t>
            </w:r>
            <w:bookmarkStart w:id="0" w:name="_GoBack"/>
            <w:bookmarkEnd w:id="0"/>
            <w:r>
              <w:rPr>
                <w:rFonts w:eastAsia="Arial" w:cs="Arial" w:ascii="Arial" w:hAnsi="Arial"/>
                <w:sz w:val="18"/>
                <w:szCs w:val="18"/>
              </w:rPr>
              <w:t>) Superior incompleto</w:t>
            </w:r>
          </w:p>
        </w:tc>
      </w:tr>
      <w:tr>
        <w:trPr/>
        <w:tc>
          <w:tcPr>
            <w:tcW w:w="37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Superior completo</w:t>
            </w:r>
          </w:p>
        </w:tc>
        <w:tc>
          <w:tcPr>
            <w:tcW w:w="5851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(  ) Pós-graduação, mestrado ou doutorado</w:t>
            </w:r>
          </w:p>
        </w:tc>
      </w:tr>
      <w:tr>
        <w:trPr>
          <w:trHeight w:val="750" w:hRule="atLeast"/>
        </w:trPr>
        <w:tc>
          <w:tcPr>
            <w:tcW w:w="96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pBdr/>
              <w:spacing w:before="0" w:after="12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Pelo presente Termo de Adesão, decido espontaneamente realizar a atividade voluntária (não remunerada) acima citada, nesta organização, ciente da Lei nº 9.608, de 18/02/1998, que declara que a mesma não representa vínculo empregatício nem gera obrigações de natureza trabalhista, previdenciária ou afim.</w:t>
            </w:r>
          </w:p>
          <w:p>
            <w:pPr>
              <w:pStyle w:val="Normal"/>
              <w:widowControl/>
              <w:pBdr/>
              <w:spacing w:before="0" w:after="12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2.</w:t>
            </w:r>
            <w:r>
              <w:rPr>
                <w:rFonts w:cs="Arial" w:ascii="Arial" w:hAnsi="Arial"/>
                <w:sz w:val="16"/>
                <w:szCs w:val="20"/>
              </w:rPr>
              <w:t xml:space="preserve"> As partes concordam em adotar o sistema de assinatura ClickSign, pelo qual receberão e-mail de acesso e token para assinatura, tudo gerado pelo próprio sistema referido.</w:t>
            </w:r>
          </w:p>
          <w:p>
            <w:pPr>
              <w:pStyle w:val="Normal"/>
              <w:widowControl/>
              <w:pBdr/>
              <w:spacing w:before="0" w:after="12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§ 1º</w:t>
            </w:r>
            <w:r>
              <w:rPr>
                <w:rFonts w:cs="Arial" w:ascii="Arial" w:hAnsi="Arial"/>
                <w:sz w:val="16"/>
                <w:szCs w:val="20"/>
              </w:rPr>
              <w:t xml:space="preserve"> O próprio sistema enviará o contrato completamente assinado às partes, para impressão e arquivamento, valendo para todos os efeitos legais.</w:t>
            </w:r>
          </w:p>
          <w:p>
            <w:pPr>
              <w:pStyle w:val="Normal"/>
              <w:widowControl/>
              <w:pBdr/>
              <w:spacing w:before="0" w:after="12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§ 2º</w:t>
            </w:r>
            <w:r>
              <w:rPr>
                <w:rFonts w:cs="Arial" w:ascii="Arial" w:hAnsi="Arial"/>
                <w:sz w:val="16"/>
                <w:szCs w:val="20"/>
              </w:rPr>
              <w:t xml:space="preserve"> A assinatura através do sistema confirma o acordo prévio entre as partes.</w:t>
            </w:r>
          </w:p>
          <w:p>
            <w:pPr>
              <w:pStyle w:val="Normal"/>
              <w:widowControl/>
              <w:pBdr/>
              <w:spacing w:before="0" w:after="12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§ 3º</w:t>
            </w:r>
            <w:r>
              <w:rPr>
                <w:rFonts w:cs="Arial" w:ascii="Arial" w:hAnsi="Arial"/>
                <w:sz w:val="16"/>
                <w:szCs w:val="20"/>
              </w:rPr>
              <w:t xml:space="preserve"> No caso de arrependimento, a parte deve comunicar a recusa à Univates, por escrito, comprometendo-se a assinar o termo em via física, antes do início da atividade, na sede da Univates.</w:t>
            </w:r>
          </w:p>
        </w:tc>
      </w:tr>
      <w:tr>
        <w:trPr>
          <w:trHeight w:val="280" w:hRule="atLeast"/>
        </w:trPr>
        <w:tc>
          <w:tcPr>
            <w:tcW w:w="4815" w:type="dxa"/>
            <w:gridSpan w:val="2"/>
            <w:tcBorders/>
          </w:tcPr>
          <w:p>
            <w:pPr>
              <w:pStyle w:val="Normal"/>
              <w:pBdr/>
              <w:jc w:val="center"/>
              <w:rPr/>
            </w:pPr>
            <w:r>
              <w:rPr/>
            </w:r>
          </w:p>
        </w:tc>
        <w:tc>
          <w:tcPr>
            <w:tcW w:w="4815" w:type="dxa"/>
            <w:gridSpan w:val="2"/>
            <w:tcBorders/>
          </w:tcPr>
          <w:p>
            <w:pPr>
              <w:pStyle w:val="Normal"/>
              <w:pBdr/>
              <w:jc w:val="end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Lajeado/RS, ___/___/______</w:t>
            </w:r>
          </w:p>
        </w:tc>
      </w:tr>
      <w:tr>
        <w:trPr/>
        <w:tc>
          <w:tcPr>
            <w:tcW w:w="481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Responsável pelo setor, laboratório, disciplina</w:t>
            </w:r>
          </w:p>
        </w:tc>
        <w:tc>
          <w:tcPr>
            <w:tcW w:w="4815" w:type="dxa"/>
            <w:gridSpan w:val="2"/>
            <w:tcBorders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__________________________________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Voluntário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Representante/Assistente</w:t>
            </w:r>
          </w:p>
        </w:tc>
      </w:tr>
      <w:tr>
        <w:trPr/>
        <w:tc>
          <w:tcPr>
            <w:tcW w:w="481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4815" w:type="dxa"/>
            <w:gridSpan w:val="2"/>
            <w:tcBorders/>
          </w:tcPr>
          <w:p>
            <w:pPr>
              <w:pStyle w:val="Normal"/>
              <w:pBdr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REGISTRO DE SERVIÇO VOLUNTÁRIO</w:t>
      </w:r>
    </w:p>
    <w:p>
      <w:pPr>
        <w:pStyle w:val="Normal"/>
        <w:widowControl/>
        <w:pBdr/>
        <w:spacing w:before="113" w:after="113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Voluntário/Código: </w:t>
      </w:r>
    </w:p>
    <w:p>
      <w:pPr>
        <w:pStyle w:val="Normal"/>
        <w:widowControl/>
        <w:pBdr/>
        <w:spacing w:before="113" w:after="113"/>
        <w:rPr>
          <w:rFonts w:ascii="Arial" w:hAnsi="Arial" w:eastAsia="Arial" w:cs="Arial"/>
          <w:color w:val="000000"/>
          <w:sz w:val="4"/>
          <w:szCs w:val="4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Local (Projeto, setor, laboratório ou disciplina): </w:t>
      </w:r>
    </w:p>
    <w:p>
      <w:pPr>
        <w:pStyle w:val="Normal"/>
        <w:widowControl/>
        <w:pBdr/>
        <w:spacing w:before="113" w:after="11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color w:val="000000"/>
          <w:sz w:val="4"/>
          <w:szCs w:val="4"/>
        </w:rPr>
        <w:t xml:space="preserve">      </w:t>
      </w:r>
    </w:p>
    <w:tbl>
      <w:tblPr>
        <w:tblStyle w:val="a2"/>
        <w:tblW w:w="9621" w:type="dxa"/>
        <w:jc w:val="start"/>
        <w:tblInd w:w="-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199"/>
        <w:gridCol w:w="1095"/>
        <w:gridCol w:w="1078"/>
        <w:gridCol w:w="1082"/>
        <w:gridCol w:w="5167"/>
      </w:tblGrid>
      <w:tr>
        <w:trPr/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1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Hora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Início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Hora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Término</w:t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51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pBdr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Atividades realizadas</w:t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widowControl/>
        <w:pBdr/>
        <w:spacing w:before="113" w:after="113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color w:val="000000"/>
          <w:sz w:val="4"/>
          <w:szCs w:val="4"/>
        </w:rPr>
        <w:t xml:space="preserve">      </w:t>
      </w:r>
    </w:p>
    <w:tbl>
      <w:tblPr>
        <w:tblStyle w:val="a3"/>
        <w:tblW w:w="9638" w:type="dxa"/>
        <w:jc w:val="start"/>
        <w:tblInd w:w="-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18"/>
        <w:gridCol w:w="4820"/>
      </w:tblGrid>
      <w:tr>
        <w:trPr>
          <w:trHeight w:val="930" w:hRule="atLeast"/>
        </w:trPr>
        <w:tc>
          <w:tcPr>
            <w:tcW w:w="4818" w:type="dxa"/>
            <w:tcBorders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__________________________________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Responsável pelo setor, laboratório, disciplina</w:t>
            </w:r>
          </w:p>
        </w:tc>
        <w:tc>
          <w:tcPr>
            <w:tcW w:w="4820" w:type="dxa"/>
            <w:tcBorders/>
          </w:tcPr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Voluntário</w:t>
            </w:r>
          </w:p>
          <w:p>
            <w:pPr>
              <w:pStyle w:val="Normal"/>
              <w:pBdr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</w:t>
            </w:r>
          </w:p>
          <w:p>
            <w:pPr>
              <w:pStyle w:val="Normal"/>
              <w:pBdr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Representante/Assistente</w:t>
            </w:r>
          </w:p>
        </w:tc>
      </w:tr>
    </w:tbl>
    <w:p>
      <w:pPr>
        <w:pStyle w:val="Normal"/>
        <w:widowControl/>
        <w:pBdr/>
        <w:spacing w:before="113" w:after="113"/>
        <w:rPr/>
      </w:pPr>
      <w:r>
        <w:rPr/>
      </w:r>
    </w:p>
    <w:sectPr>
      <w:type w:val="nextPage"/>
      <w:pgSz w:w="11906" w:h="16838"/>
      <w:pgMar w:left="992" w:right="857" w:gutter="0" w:header="0" w:top="708" w:footer="0" w:bottom="83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35d0"/>
    <w:rPr/>
  </w:style>
  <w:style w:type="character" w:styleId="RodapChar" w:customStyle="1">
    <w:name w:val="Rodapé Char"/>
    <w:basedOn w:val="DefaultParagraphFont"/>
    <w:uiPriority w:val="99"/>
    <w:qFormat/>
    <w:rsid w:val="00b535d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35d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35d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535d0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027d6"/>
    <w:pPr>
      <w:widowControl/>
      <w:spacing w:beforeAutospacing="1" w:afterAutospacing="1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LibreOffice/25.8.4.2$Windows_X86_64 LibreOffice_project/290daaa01b999472f0c7a3890eb6a550fd74c6df</Application>
  <AppVersion>15.0000</AppVersion>
  <Pages>2</Pages>
  <Words>447</Words>
  <Characters>2685</Characters>
  <CharactersWithSpaces>3153</CharactersWithSpaces>
  <Paragraphs>66</Paragraphs>
  <Company>Univates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2023-04-10T16:01:00Z</dcterms:created>
  <dc:creator>ANA JULIA PORSCHE</dc:creator>
  <dc:description/>
  <dc:language>pt-BR</dc:language>
  <cp:lastModifiedBy/>
  <cp:lastPrinted>2023-05-22T16:04:00Z</cp:lastPrinted>
  <dcterms:modified xsi:type="dcterms:W3CDTF">2026-02-24T09:52:14Z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